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27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6D07">
        <w:rPr>
          <w:rFonts w:ascii="Times New Roman" w:hAnsi="Times New Roman" w:cs="Times New Roman"/>
          <w:sz w:val="28"/>
          <w:szCs w:val="28"/>
        </w:rPr>
        <w:t>З</w:t>
      </w:r>
      <w:r w:rsidR="006F6627" w:rsidRPr="000138A1">
        <w:rPr>
          <w:rFonts w:ascii="Times New Roman" w:hAnsi="Times New Roman" w:cs="Times New Roman"/>
          <w:sz w:val="28"/>
          <w:szCs w:val="28"/>
        </w:rPr>
        <w:t xml:space="preserve">аседание Совета директоров ПОО ТО </w:t>
      </w:r>
    </w:p>
    <w:p w:rsidR="00746D07" w:rsidRPr="000138A1" w:rsidRDefault="00746D07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151D22" w:rsidP="00746D07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 w:rsidR="009E78CD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 w:rsidR="00E019DD">
        <w:rPr>
          <w:rFonts w:ascii="Times New Roman" w:hAnsi="Times New Roman" w:cs="Times New Roman"/>
          <w:sz w:val="28"/>
          <w:szCs w:val="28"/>
        </w:rPr>
        <w:t>06</w:t>
      </w:r>
      <w:r w:rsidR="0026711F">
        <w:rPr>
          <w:rFonts w:ascii="Times New Roman" w:hAnsi="Times New Roman" w:cs="Times New Roman"/>
          <w:sz w:val="28"/>
          <w:szCs w:val="28"/>
        </w:rPr>
        <w:t xml:space="preserve"> июня</w:t>
      </w:r>
      <w:r w:rsidR="00E76A12">
        <w:rPr>
          <w:rFonts w:ascii="Times New Roman" w:hAnsi="Times New Roman" w:cs="Times New Roman"/>
          <w:sz w:val="28"/>
          <w:szCs w:val="28"/>
        </w:rPr>
        <w:t xml:space="preserve"> </w:t>
      </w:r>
      <w:r w:rsidR="009E78CD">
        <w:rPr>
          <w:rFonts w:ascii="Times New Roman" w:hAnsi="Times New Roman" w:cs="Times New Roman"/>
          <w:sz w:val="28"/>
          <w:szCs w:val="28"/>
        </w:rPr>
        <w:t>2018</w:t>
      </w:r>
      <w:r w:rsidR="00E76A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30CE">
        <w:rPr>
          <w:rFonts w:ascii="Times New Roman" w:hAnsi="Times New Roman" w:cs="Times New Roman"/>
          <w:sz w:val="28"/>
          <w:szCs w:val="28"/>
        </w:rPr>
        <w:t>, 1</w:t>
      </w:r>
      <w:r w:rsidR="00B14DEC">
        <w:rPr>
          <w:rFonts w:ascii="Times New Roman" w:hAnsi="Times New Roman" w:cs="Times New Roman"/>
          <w:sz w:val="28"/>
          <w:szCs w:val="28"/>
        </w:rPr>
        <w:t>1</w:t>
      </w:r>
      <w:r w:rsidR="002230CE">
        <w:rPr>
          <w:rFonts w:ascii="Times New Roman" w:hAnsi="Times New Roman" w:cs="Times New Roman"/>
          <w:sz w:val="28"/>
          <w:szCs w:val="28"/>
        </w:rPr>
        <w:t>:</w:t>
      </w:r>
      <w:r w:rsidR="002B0955">
        <w:rPr>
          <w:rFonts w:ascii="Times New Roman" w:hAnsi="Times New Roman" w:cs="Times New Roman"/>
          <w:sz w:val="28"/>
          <w:szCs w:val="28"/>
        </w:rPr>
        <w:t>00</w:t>
      </w:r>
    </w:p>
    <w:p w:rsidR="00036D86" w:rsidRPr="000138A1" w:rsidRDefault="006F6627" w:rsidP="0003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36D86" w:rsidRPr="000138A1">
        <w:rPr>
          <w:rFonts w:ascii="Times New Roman" w:hAnsi="Times New Roman" w:cs="Times New Roman"/>
          <w:sz w:val="28"/>
          <w:szCs w:val="28"/>
        </w:rPr>
        <w:t>ГАПОУ ТО «</w:t>
      </w:r>
      <w:proofErr w:type="gramStart"/>
      <w:r w:rsidR="00036D86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gramEnd"/>
      <w:r w:rsidR="00036D86">
        <w:rPr>
          <w:rFonts w:ascii="Times New Roman" w:hAnsi="Times New Roman" w:cs="Times New Roman"/>
          <w:sz w:val="28"/>
          <w:szCs w:val="28"/>
        </w:rPr>
        <w:t xml:space="preserve"> государственный колледж</w:t>
      </w:r>
      <w:r w:rsidR="00036D86" w:rsidRPr="000138A1">
        <w:rPr>
          <w:rFonts w:ascii="Times New Roman" w:hAnsi="Times New Roman" w:cs="Times New Roman"/>
          <w:sz w:val="28"/>
          <w:szCs w:val="28"/>
        </w:rPr>
        <w:t>»</w:t>
      </w:r>
      <w:r w:rsidR="00036D86">
        <w:rPr>
          <w:rFonts w:ascii="Times New Roman" w:hAnsi="Times New Roman" w:cs="Times New Roman"/>
          <w:sz w:val="28"/>
          <w:szCs w:val="28"/>
        </w:rPr>
        <w:t>, ул. Рылеева, 34.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1"/>
        <w:gridCol w:w="1525"/>
        <w:gridCol w:w="2119"/>
      </w:tblGrid>
      <w:tr w:rsidR="00746D07" w:rsidTr="00746D07">
        <w:tc>
          <w:tcPr>
            <w:tcW w:w="6471" w:type="dxa"/>
          </w:tcPr>
          <w:p w:rsidR="00746D07" w:rsidRDefault="00746D07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46D07" w:rsidRDefault="00746D07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746D07" w:rsidRDefault="00746D07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2C" w:rsidTr="00FB63C5"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C" w:rsidRDefault="00D1682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C" w:rsidRDefault="00D1682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46D07" w:rsidTr="0006692D">
        <w:trPr>
          <w:trHeight w:val="776"/>
        </w:trPr>
        <w:tc>
          <w:tcPr>
            <w:tcW w:w="10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Default="00746D07" w:rsidP="009E78CD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746D07" w:rsidTr="00F22891">
        <w:trPr>
          <w:trHeight w:val="1128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Pr="00746D07" w:rsidRDefault="00746D07" w:rsidP="00746D07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Учебно-методическому отделу ГАПОУ ТО «ТКТТ и С», совместно с ГАОУ ТО ДПО «ТОГИРРО»</w:t>
            </w:r>
            <w:r w:rsidR="00E47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D0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Методические рекомендации по организации сетевого взаимодействия с работодателями на основе опыта сотрудничества с ГК ООО Автоград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Default="00746D07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01.09.2018 </w:t>
            </w:r>
          </w:p>
        </w:tc>
      </w:tr>
      <w:tr w:rsidR="00746D07" w:rsidTr="000858EA">
        <w:trPr>
          <w:trHeight w:val="1128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Pr="00746D07" w:rsidRDefault="00925ECF" w:rsidP="00925ECF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взаимодействий </w:t>
            </w:r>
            <w:r w:rsidR="00746D07" w:rsidRPr="00746D07">
              <w:rPr>
                <w:rFonts w:ascii="Times New Roman" w:hAnsi="Times New Roman" w:cs="Times New Roman"/>
                <w:sz w:val="28"/>
                <w:szCs w:val="28"/>
              </w:rPr>
              <w:t>ПОО,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работодателей и ВУЗов</w:t>
            </w:r>
            <w:r w:rsidR="00746D07" w:rsidRPr="00746D07">
              <w:rPr>
                <w:rFonts w:ascii="Times New Roman" w:hAnsi="Times New Roman" w:cs="Times New Roman"/>
                <w:sz w:val="28"/>
                <w:szCs w:val="28"/>
              </w:rPr>
              <w:t xml:space="preserve"> созданн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на основе опыта ГАПОУ ТО </w:t>
            </w:r>
            <w:r w:rsidRPr="00E454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54C6" w:rsidRPr="00E454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Голышмановский агропедколледж</w:t>
            </w:r>
            <w:bookmarkStart w:id="0" w:name="_GoBack"/>
            <w:bookmarkEnd w:id="0"/>
            <w:r w:rsidR="00746D07" w:rsidRPr="00E454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6D07" w:rsidRPr="00746D07">
              <w:rPr>
                <w:rFonts w:ascii="Times New Roman" w:hAnsi="Times New Roman" w:cs="Times New Roman"/>
                <w:sz w:val="28"/>
                <w:szCs w:val="28"/>
              </w:rPr>
              <w:t>, использовать для дальнейшей работы всех ПОО ТО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Default="00746D07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46D07" w:rsidTr="00E72451">
        <w:trPr>
          <w:trHeight w:val="1393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Pr="00746D07" w:rsidRDefault="00746D07" w:rsidP="00746D07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Разработать проекты локальных актов, регламентирующих организацию обучения с использованием онлайн курсов для рассмотрения совместно с органами государственного контроля (надзора) Департамента образования и науки Тюменской области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Default="00746D07" w:rsidP="005057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01.09.2018 </w:t>
            </w:r>
          </w:p>
        </w:tc>
      </w:tr>
      <w:tr w:rsidR="00746D07" w:rsidTr="00AD689E">
        <w:trPr>
          <w:trHeight w:val="1558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Pr="00746D07" w:rsidRDefault="00746D07" w:rsidP="00746D07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0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рабочую встречу по итогам апробации инвариативного курса «РАСШИРЯЕМ ГОРИЗОНТЫ. </w:t>
            </w:r>
            <w:proofErr w:type="spellStart"/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profilUM</w:t>
            </w:r>
            <w:proofErr w:type="spellEnd"/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» с целью определения варианта реализации курса в 2018-2019 учебном году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07" w:rsidRDefault="00746D07" w:rsidP="00267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20.06.2018 </w:t>
            </w:r>
          </w:p>
        </w:tc>
      </w:tr>
      <w:tr w:rsidR="00746D07" w:rsidTr="00AD689E">
        <w:trPr>
          <w:trHeight w:val="1558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Pr="00746D07" w:rsidRDefault="00746D07" w:rsidP="00746D07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применению алгоритм действий при  заключении договора возмездного оказания услуг с территориально отдаленными ПОО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Default="00746D07" w:rsidP="00267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46D07" w:rsidTr="00AD689E">
        <w:trPr>
          <w:trHeight w:val="1558"/>
        </w:trPr>
        <w:tc>
          <w:tcPr>
            <w:tcW w:w="7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Default="00746D07" w:rsidP="00746D07">
            <w:pPr>
              <w:pStyle w:val="a3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Провести рабочую встречу директоров ПОО ТО с начальником отдела государственного контроля (надзора) Департамента образования и науки Тюменской области Скирдой О.С. и начальником отдела лицензирования и государственной аккредитации Департамента образования и науки Тюменской области</w:t>
            </w:r>
            <w:r>
              <w:t xml:space="preserve"> </w:t>
            </w:r>
            <w:proofErr w:type="spellStart"/>
            <w:r w:rsidRPr="00746D07">
              <w:rPr>
                <w:rFonts w:ascii="Times New Roman" w:hAnsi="Times New Roman" w:cs="Times New Roman"/>
                <w:sz w:val="28"/>
                <w:szCs w:val="28"/>
              </w:rPr>
              <w:t>Вайбендером</w:t>
            </w:r>
            <w:proofErr w:type="spellEnd"/>
            <w:r w:rsidRPr="00746D0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07" w:rsidRDefault="00746D07" w:rsidP="00267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</w:p>
        </w:tc>
      </w:tr>
    </w:tbl>
    <w:p w:rsidR="002B0955" w:rsidRPr="000138A1" w:rsidRDefault="002B0955" w:rsidP="00746D07">
      <w:pPr>
        <w:rPr>
          <w:rFonts w:ascii="Times New Roman" w:hAnsi="Times New Roman" w:cs="Times New Roman"/>
          <w:sz w:val="28"/>
          <w:szCs w:val="28"/>
        </w:rPr>
      </w:pPr>
    </w:p>
    <w:sectPr w:rsidR="002B0955" w:rsidRPr="000138A1" w:rsidSect="00036D86">
      <w:pgSz w:w="11906" w:h="16838"/>
      <w:pgMar w:top="993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138A1"/>
    <w:rsid w:val="00036D86"/>
    <w:rsid w:val="00143F2D"/>
    <w:rsid w:val="00151D22"/>
    <w:rsid w:val="002230CE"/>
    <w:rsid w:val="00226E59"/>
    <w:rsid w:val="00241FCC"/>
    <w:rsid w:val="0026711F"/>
    <w:rsid w:val="002B0955"/>
    <w:rsid w:val="00325AA3"/>
    <w:rsid w:val="00386CA7"/>
    <w:rsid w:val="003E489F"/>
    <w:rsid w:val="00401593"/>
    <w:rsid w:val="00480F3D"/>
    <w:rsid w:val="00493741"/>
    <w:rsid w:val="004B43FC"/>
    <w:rsid w:val="005057EB"/>
    <w:rsid w:val="0051399E"/>
    <w:rsid w:val="005222B6"/>
    <w:rsid w:val="00543361"/>
    <w:rsid w:val="00563B86"/>
    <w:rsid w:val="00586BD4"/>
    <w:rsid w:val="005A4A50"/>
    <w:rsid w:val="00605B5E"/>
    <w:rsid w:val="0062787E"/>
    <w:rsid w:val="006516C5"/>
    <w:rsid w:val="006672C1"/>
    <w:rsid w:val="00683BA1"/>
    <w:rsid w:val="006A1A33"/>
    <w:rsid w:val="006B498E"/>
    <w:rsid w:val="006D43B7"/>
    <w:rsid w:val="006E2202"/>
    <w:rsid w:val="006F6627"/>
    <w:rsid w:val="00734232"/>
    <w:rsid w:val="00746D07"/>
    <w:rsid w:val="00756712"/>
    <w:rsid w:val="00785205"/>
    <w:rsid w:val="00795452"/>
    <w:rsid w:val="007A148D"/>
    <w:rsid w:val="0088721E"/>
    <w:rsid w:val="008E4448"/>
    <w:rsid w:val="009112F2"/>
    <w:rsid w:val="00925ECF"/>
    <w:rsid w:val="009434BE"/>
    <w:rsid w:val="009E78CD"/>
    <w:rsid w:val="00A16C45"/>
    <w:rsid w:val="00A7450E"/>
    <w:rsid w:val="00AA0A07"/>
    <w:rsid w:val="00AC2E2B"/>
    <w:rsid w:val="00AE0A2B"/>
    <w:rsid w:val="00B14DEC"/>
    <w:rsid w:val="00B154A5"/>
    <w:rsid w:val="00BA3E39"/>
    <w:rsid w:val="00C42B0C"/>
    <w:rsid w:val="00CF7B5C"/>
    <w:rsid w:val="00D1682C"/>
    <w:rsid w:val="00D342BA"/>
    <w:rsid w:val="00DB1792"/>
    <w:rsid w:val="00DE4C07"/>
    <w:rsid w:val="00E019DD"/>
    <w:rsid w:val="00E4025B"/>
    <w:rsid w:val="00E454C6"/>
    <w:rsid w:val="00E47AD0"/>
    <w:rsid w:val="00E76A12"/>
    <w:rsid w:val="00E851F2"/>
    <w:rsid w:val="00EB29E3"/>
    <w:rsid w:val="00F07F37"/>
    <w:rsid w:val="00F14267"/>
    <w:rsid w:val="00F87485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PC_204_S</cp:lastModifiedBy>
  <cp:revision>3</cp:revision>
  <cp:lastPrinted>2018-06-07T03:31:00Z</cp:lastPrinted>
  <dcterms:created xsi:type="dcterms:W3CDTF">2018-06-07T09:55:00Z</dcterms:created>
  <dcterms:modified xsi:type="dcterms:W3CDTF">2018-06-08T02:58:00Z</dcterms:modified>
</cp:coreProperties>
</file>